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b/>
          <w:sz w:val="20"/>
        </w:rPr>
        <w:t xml:space="preserve">Umowa na przekazanie produktów rolnych 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zawarta pomiędzy 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zwaną/-ym dalej Bankiem Żywności  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a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......................................................................................................................................................................................................................zwaną/-ym dalej Partnerem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podpisana z woli obu stron w dniu .................. w ......................................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b/>
          <w:sz w:val="20"/>
        </w:rPr>
        <w:t>§ 1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Łączna liczba osób najuboższych, do których </w:t>
      </w:r>
      <w:r w:rsidRPr="008861AC">
        <w:rPr>
          <w:rFonts w:ascii="Trebuchet MS" w:hAnsi="Trebuchet MS" w:cs="Trebuchet MS"/>
          <w:sz w:val="20"/>
          <w:u w:val="single"/>
        </w:rPr>
        <w:t>bezpośrednio</w:t>
      </w:r>
      <w:r w:rsidRPr="008861AC">
        <w:rPr>
          <w:rFonts w:ascii="Trebuchet MS" w:hAnsi="Trebuchet MS" w:cs="Trebuchet MS"/>
          <w:sz w:val="20"/>
        </w:rPr>
        <w:t xml:space="preserve"> przekazywane będą produkty rolne za pośrednictwem Partnera: ..................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adres magazynu Banku Żywności: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...........................................................................................................................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adres magazynu Partnera: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...........................................................................................................................</w:t>
      </w: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b/>
          <w:sz w:val="20"/>
        </w:rPr>
        <w:t>§ 2</w:t>
      </w:r>
    </w:p>
    <w:p w:rsidR="00880916" w:rsidRPr="008861AC" w:rsidRDefault="00880916" w:rsidP="00B25F4D">
      <w:pPr>
        <w:pStyle w:val="normal0"/>
        <w:numPr>
          <w:ilvl w:val="0"/>
          <w:numId w:val="5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Umowa określa prawa i zobowiązania Banku Żywności oraz Partnera przy nieodpłatnym przekazywaniu produktów rolnych organizacjom charytatywnym.</w:t>
      </w:r>
    </w:p>
    <w:p w:rsidR="00880916" w:rsidRPr="008861AC" w:rsidRDefault="00880916" w:rsidP="00B25F4D">
      <w:pPr>
        <w:pStyle w:val="normal0"/>
        <w:numPr>
          <w:ilvl w:val="0"/>
          <w:numId w:val="5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W przypadku, gdy Partner w sposób rażący narusza obowiązki ustalone niniejszą umową, Bankowi Żywności przysługuje prawo odstąpienia od umowy i powierzenia wykonania umowy innej uprawnionej organizacji.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b/>
          <w:sz w:val="20"/>
        </w:rPr>
        <w:t>§ 3</w:t>
      </w:r>
    </w:p>
    <w:p w:rsidR="00880916" w:rsidRPr="008861AC" w:rsidRDefault="00880916" w:rsidP="00B25F4D">
      <w:pPr>
        <w:pStyle w:val="normal0"/>
        <w:numPr>
          <w:ilvl w:val="0"/>
          <w:numId w:val="4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Bank Żywności przekaże Partnerom nieodpłatnie produkty rolne w oznakowanych bezzwrotnych opakowaniach</w:t>
      </w:r>
      <w:r>
        <w:rPr>
          <w:rFonts w:ascii="Trebuchet MS" w:hAnsi="Trebuchet MS" w:cs="Trebuchet MS"/>
          <w:sz w:val="20"/>
        </w:rPr>
        <w:t xml:space="preserve"> w terminie od dnia podpisania umowy do ………………………… r.</w:t>
      </w:r>
    </w:p>
    <w:p w:rsidR="00880916" w:rsidRPr="008861AC" w:rsidRDefault="00880916" w:rsidP="00B25F4D">
      <w:pPr>
        <w:pStyle w:val="normal0"/>
        <w:numPr>
          <w:ilvl w:val="0"/>
          <w:numId w:val="4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Bank Żywności na swoim terenie zapewnia profesjonalne magazynowanie produktów rolnych i przestrzeganie wymagań epidemiologiczno-sanitarnych.</w:t>
      </w:r>
    </w:p>
    <w:p w:rsidR="00880916" w:rsidRPr="008861AC" w:rsidRDefault="00880916" w:rsidP="00B25F4D">
      <w:pPr>
        <w:pStyle w:val="normal0"/>
        <w:numPr>
          <w:ilvl w:val="0"/>
          <w:numId w:val="4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Bank Żywności wydaje żywność na podstawie dokumentu WZ, który stanowi potwierdzenie wydanych ilości dla Partnera. </w:t>
      </w:r>
    </w:p>
    <w:p w:rsidR="00880916" w:rsidRPr="006A2502" w:rsidRDefault="00880916" w:rsidP="00B25F4D">
      <w:pPr>
        <w:pStyle w:val="normal0"/>
        <w:numPr>
          <w:ilvl w:val="0"/>
          <w:numId w:val="4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Bank Żywności nie zapewnia Partnerom transportu produktów rolnych do ich magazynu. </w:t>
      </w:r>
    </w:p>
    <w:p w:rsidR="00880916" w:rsidRPr="00B965B1" w:rsidRDefault="00880916" w:rsidP="00B25F4D">
      <w:pPr>
        <w:pStyle w:val="normal0"/>
        <w:numPr>
          <w:ilvl w:val="0"/>
          <w:numId w:val="4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B965B1">
        <w:rPr>
          <w:rFonts w:ascii="Trebuchet MS" w:hAnsi="Trebuchet MS" w:cs="Trebuchet MS"/>
          <w:sz w:val="20"/>
        </w:rPr>
        <w:t xml:space="preserve">Bank Żywności może przeprowadzić działania kontrolne dotyczące dystrybucji produktów rolnych </w:t>
      </w:r>
      <w:r w:rsidRPr="00B965B1">
        <w:rPr>
          <w:rStyle w:val="CommentReference"/>
          <w:rFonts w:ascii="Trebuchet MS" w:hAnsi="Trebuchet MS" w:cs="Arial"/>
          <w:sz w:val="20"/>
          <w:szCs w:val="20"/>
        </w:rPr>
        <w:t>a parter ma obowiązek udostępnienia dokumentów do kontroli</w:t>
      </w:r>
      <w:r w:rsidRPr="00B965B1">
        <w:rPr>
          <w:rFonts w:ascii="Trebuchet MS" w:hAnsi="Trebuchet MS" w:cs="Trebuchet MS"/>
          <w:sz w:val="20"/>
        </w:rPr>
        <w:t xml:space="preserve">. </w:t>
      </w: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b/>
          <w:sz w:val="20"/>
        </w:rPr>
        <w:t>§ 4</w:t>
      </w:r>
    </w:p>
    <w:p w:rsidR="00880916" w:rsidRPr="008861AC" w:rsidRDefault="00880916" w:rsidP="00B25F4D">
      <w:pPr>
        <w:pStyle w:val="normal0"/>
        <w:numPr>
          <w:ilvl w:val="0"/>
          <w:numId w:val="3"/>
        </w:numPr>
        <w:spacing w:line="360" w:lineRule="auto"/>
        <w:ind w:left="720"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Partner zapewnia, że produkty rolne zostaną przekazane nieodpłatnie osobom najuboższym, spełniającym kryteria określone w artykule 5 i artykule 7 ustawy o pomocy społecznej. </w:t>
      </w:r>
    </w:p>
    <w:p w:rsidR="00880916" w:rsidRPr="008861AC" w:rsidRDefault="00880916" w:rsidP="00B25F4D">
      <w:pPr>
        <w:pStyle w:val="normal0"/>
        <w:numPr>
          <w:ilvl w:val="0"/>
          <w:numId w:val="3"/>
        </w:numPr>
        <w:spacing w:line="360" w:lineRule="auto"/>
        <w:ind w:left="720"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Partner zobowiązuje się: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do odbioru produktów rolnych własnym transportem, dostosowanym do odbioru żywności, w umówionym z Bankiem Żywności terminie ; 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>
        <w:rPr>
          <w:rFonts w:ascii="Trebuchet MS" w:hAnsi="Trebuchet MS" w:cs="Trebuchet MS"/>
          <w:sz w:val="20"/>
        </w:rPr>
        <w:t>do przekazania</w:t>
      </w:r>
      <w:r w:rsidRPr="008861AC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maksymalnie </w:t>
      </w:r>
      <w:r w:rsidRPr="008861AC">
        <w:rPr>
          <w:rFonts w:ascii="Trebuchet MS" w:hAnsi="Trebuchet MS" w:cs="Trebuchet MS"/>
          <w:sz w:val="20"/>
        </w:rPr>
        <w:t>15kg/osoba miesięcznie produktów rolnych</w:t>
      </w:r>
      <w:r>
        <w:rPr>
          <w:rFonts w:ascii="Trebuchet MS" w:hAnsi="Trebuchet MS" w:cs="Trebuchet MS"/>
          <w:sz w:val="20"/>
        </w:rPr>
        <w:t xml:space="preserve"> – owoców i warzyw, w tym maksymalnie </w:t>
      </w:r>
      <w:smartTag w:uri="urn:schemas-microsoft-com:office:smarttags" w:element="metricconverter">
        <w:smartTagPr>
          <w:attr w:name="ProductID" w:val="10 kg"/>
        </w:smartTagPr>
        <w:r>
          <w:rPr>
            <w:rFonts w:ascii="Trebuchet MS" w:hAnsi="Trebuchet MS" w:cs="Trebuchet MS"/>
            <w:sz w:val="20"/>
          </w:rPr>
          <w:t>10 kg</w:t>
        </w:r>
      </w:smartTag>
      <w:r>
        <w:rPr>
          <w:rFonts w:ascii="Trebuchet MS" w:hAnsi="Trebuchet MS" w:cs="Trebuchet MS"/>
          <w:sz w:val="20"/>
        </w:rPr>
        <w:t xml:space="preserve"> jabłek</w:t>
      </w:r>
      <w:r w:rsidRPr="00B965B1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 xml:space="preserve">w terminie do ……………………. </w:t>
      </w:r>
      <w:r w:rsidRPr="008861AC">
        <w:rPr>
          <w:rFonts w:ascii="Trebuchet MS" w:hAnsi="Trebuchet MS" w:cs="Trebuchet MS"/>
          <w:sz w:val="20"/>
        </w:rPr>
        <w:t>, osobom najuboższym, spełniającym kryteria określone w artykule 5 i artykule 7 ustawy o pomocy społecznej;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do odbioru i pokwitowania odbioru na dowodach wydania oraz ich dystrybucji; (WZ) czytelnym podpisem osoby upoważnionej i w miarę możliwości pieczątką nagłówkową Partnera; 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do przechowywania oryginału otrzymanego dokumentu  wydania (WZ) w swojej dokumentacji księgowej przez okres  minimum 5 lat;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do starannego prowadzenia odrębnej ewidencji magazynowej otrzymanych produktów rolnych. 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do prowadzenia racjonalnej gospodarki magazynowej produktów rolnych zgodnie z zasadą „pierwsze weszło, pierwsze wyszło”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do niezwłocznego informowania Banku Żywności o przypadkach nieprawidłowości w dystrybucji;</w:t>
      </w:r>
    </w:p>
    <w:p w:rsidR="00880916" w:rsidRPr="00260420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prowadzenia rzetelnej dokumentacji potwierdzającej kwalifikowalność osób</w:t>
      </w:r>
      <w:r>
        <w:rPr>
          <w:rFonts w:ascii="Trebuchet MS" w:hAnsi="Trebuchet MS" w:cs="Trebuchet MS"/>
          <w:sz w:val="20"/>
        </w:rPr>
        <w:t>/rodzin</w:t>
      </w:r>
      <w:r w:rsidRPr="008861AC">
        <w:rPr>
          <w:rFonts w:ascii="Trebuchet MS" w:hAnsi="Trebuchet MS" w:cs="Trebuchet MS"/>
          <w:sz w:val="20"/>
        </w:rPr>
        <w:t xml:space="preserve"> otrzymujących </w:t>
      </w:r>
      <w:r>
        <w:rPr>
          <w:rFonts w:ascii="Trebuchet MS" w:hAnsi="Trebuchet MS" w:cs="Trebuchet MS"/>
          <w:sz w:val="20"/>
        </w:rPr>
        <w:t>produkty rolne</w:t>
      </w:r>
      <w:r w:rsidRPr="008861AC">
        <w:rPr>
          <w:rFonts w:ascii="Trebuchet MS" w:hAnsi="Trebuchet MS" w:cs="Trebuchet MS"/>
          <w:sz w:val="20"/>
        </w:rPr>
        <w:t xml:space="preserve">, zgodnie </w:t>
      </w:r>
      <w:r w:rsidRPr="00260420">
        <w:rPr>
          <w:rFonts w:ascii="Trebuchet MS" w:hAnsi="Trebuchet MS" w:cs="Trebuchet MS"/>
          <w:sz w:val="20"/>
        </w:rPr>
        <w:t>z załącznikiem nr 1</w:t>
      </w:r>
      <w:r>
        <w:rPr>
          <w:rFonts w:ascii="Trebuchet MS" w:hAnsi="Trebuchet MS" w:cs="Trebuchet MS"/>
          <w:sz w:val="20"/>
        </w:rPr>
        <w:t xml:space="preserve"> [osoby zakwalifikowane do Programu Operacyjnego POMOZ ŻYWNOŚCIOWA nie muszą być ponownie kwalifikowane];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prowadzenia rzetelnej dokumentacji </w:t>
      </w:r>
      <w:bookmarkStart w:id="0" w:name="OLE_LINK1"/>
      <w:r w:rsidRPr="008861AC">
        <w:rPr>
          <w:rFonts w:ascii="Trebuchet MS" w:hAnsi="Trebuchet MS" w:cs="Trebuchet MS"/>
          <w:sz w:val="20"/>
        </w:rPr>
        <w:t xml:space="preserve">potwierdzającej rozdysponowanie produktów rolnych </w:t>
      </w:r>
      <w:bookmarkEnd w:id="0"/>
      <w:r w:rsidRPr="008861AC">
        <w:rPr>
          <w:rFonts w:ascii="Trebuchet MS" w:hAnsi="Trebuchet MS" w:cs="Trebuchet MS"/>
          <w:sz w:val="20"/>
        </w:rPr>
        <w:t xml:space="preserve">zgodnie z </w:t>
      </w:r>
      <w:r w:rsidRPr="00260420">
        <w:rPr>
          <w:rFonts w:ascii="Trebuchet MS" w:hAnsi="Trebuchet MS" w:cs="Trebuchet MS"/>
          <w:sz w:val="20"/>
        </w:rPr>
        <w:t>załącznikiem nr 2;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do przechowywania dokumentacji związanej z  rozdysponowaniem artykułów spożywczych przez okres 5 lat (w tym list potwierdzającej rozdysponowanie produktów rolnych)</w:t>
      </w:r>
      <w:r>
        <w:rPr>
          <w:rFonts w:ascii="Trebuchet MS" w:hAnsi="Trebuchet MS" w:cs="Trebuchet MS"/>
          <w:sz w:val="20"/>
        </w:rPr>
        <w:t>;</w:t>
      </w:r>
    </w:p>
    <w:p w:rsidR="00880916" w:rsidRPr="00260420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do powszechnego informowania o współpracy z Bankiem Żywności i uzyskanym za pośrednictwem Banku Żywności wsparciu żywnościowym</w:t>
      </w:r>
      <w:r>
        <w:rPr>
          <w:rFonts w:ascii="Trebuchet MS" w:hAnsi="Trebuchet MS" w:cs="Trebuchet MS"/>
          <w:sz w:val="20"/>
        </w:rPr>
        <w:t>;</w:t>
      </w:r>
      <w:r w:rsidRPr="008861AC">
        <w:rPr>
          <w:rFonts w:ascii="Trebuchet MS" w:hAnsi="Trebuchet MS" w:cs="Trebuchet MS"/>
          <w:sz w:val="20"/>
        </w:rPr>
        <w:t xml:space="preserve"> </w:t>
      </w:r>
    </w:p>
    <w:p w:rsidR="00880916" w:rsidRPr="008861AC" w:rsidRDefault="00880916" w:rsidP="00B25F4D">
      <w:pPr>
        <w:pStyle w:val="normal0"/>
        <w:numPr>
          <w:ilvl w:val="0"/>
          <w:numId w:val="2"/>
        </w:numPr>
        <w:tabs>
          <w:tab w:val="left" w:pos="162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>
        <w:rPr>
          <w:rFonts w:ascii="Trebuchet MS" w:hAnsi="Trebuchet MS" w:cs="Trebuchet MS"/>
          <w:sz w:val="20"/>
        </w:rPr>
        <w:t>do sporządzenia sprawozdania z realizacji umowy zgodnie z załącznikiem nr 3 w terminie do …………………………………. r.</w:t>
      </w: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 w:cs="Trebuchet MS"/>
          <w:b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b/>
          <w:sz w:val="20"/>
        </w:rPr>
        <w:t>§ 5</w:t>
      </w:r>
    </w:p>
    <w:p w:rsidR="00880916" w:rsidRPr="008861AC" w:rsidRDefault="00880916" w:rsidP="000E5F17">
      <w:pPr>
        <w:pStyle w:val="normal0"/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Jeżeli w wyniku przeprowadzonych kontroli ustalone zostanie, że na skutek niewłaściwego działania lub nadzoru Partnera przekazane gotowe artykuły </w:t>
      </w:r>
      <w:r>
        <w:rPr>
          <w:rFonts w:ascii="Trebuchet MS" w:hAnsi="Trebuchet MS" w:cs="Trebuchet MS"/>
          <w:sz w:val="20"/>
        </w:rPr>
        <w:t>rolne</w:t>
      </w:r>
      <w:r w:rsidRPr="008861AC">
        <w:rPr>
          <w:rFonts w:ascii="Trebuchet MS" w:hAnsi="Trebuchet MS" w:cs="Trebuchet MS"/>
          <w:sz w:val="20"/>
        </w:rPr>
        <w:t>:</w:t>
      </w:r>
    </w:p>
    <w:p w:rsidR="00880916" w:rsidRPr="008861AC" w:rsidRDefault="00880916" w:rsidP="00B25F4D">
      <w:pPr>
        <w:pStyle w:val="normal0"/>
        <w:numPr>
          <w:ilvl w:val="0"/>
          <w:numId w:val="6"/>
        </w:numPr>
        <w:tabs>
          <w:tab w:val="left" w:pos="18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zostały rozdysponowane niezgodnie z ich przeznaczeniem lub</w:t>
      </w:r>
    </w:p>
    <w:p w:rsidR="00880916" w:rsidRPr="008861AC" w:rsidRDefault="00880916" w:rsidP="00B25F4D">
      <w:pPr>
        <w:pStyle w:val="normal0"/>
        <w:numPr>
          <w:ilvl w:val="0"/>
          <w:numId w:val="6"/>
        </w:numPr>
        <w:tabs>
          <w:tab w:val="left" w:pos="18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zostały rozdysponowane pomiędzy odbiorców od których pobrano jakąkolwiek opłatę z tego tytułu lub</w:t>
      </w:r>
    </w:p>
    <w:p w:rsidR="00880916" w:rsidRPr="008861AC" w:rsidRDefault="00880916" w:rsidP="00B25F4D">
      <w:pPr>
        <w:pStyle w:val="normal0"/>
        <w:numPr>
          <w:ilvl w:val="0"/>
          <w:numId w:val="6"/>
        </w:numPr>
        <w:tabs>
          <w:tab w:val="left" w:pos="18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zostały rozdysponowane wśród osób nie spełniających kryterium określone w artykule 5 i artykule 7 ustawy o pomocy społecznej lub</w:t>
      </w:r>
    </w:p>
    <w:p w:rsidR="00880916" w:rsidRPr="008861AC" w:rsidRDefault="00880916" w:rsidP="00B25F4D">
      <w:pPr>
        <w:pStyle w:val="normal0"/>
        <w:numPr>
          <w:ilvl w:val="0"/>
          <w:numId w:val="6"/>
        </w:numPr>
        <w:tabs>
          <w:tab w:val="left" w:pos="18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uległy zniszczeniu lub przeterminowaniu lub</w:t>
      </w:r>
    </w:p>
    <w:p w:rsidR="00880916" w:rsidRPr="008861AC" w:rsidRDefault="00880916" w:rsidP="00B25F4D">
      <w:pPr>
        <w:pStyle w:val="normal0"/>
        <w:numPr>
          <w:ilvl w:val="0"/>
          <w:numId w:val="6"/>
        </w:numPr>
        <w:tabs>
          <w:tab w:val="left" w:pos="180"/>
        </w:tabs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były przechowywane w niewłaściwych warunkach.</w:t>
      </w:r>
    </w:p>
    <w:p w:rsidR="00880916" w:rsidRPr="008861AC" w:rsidRDefault="00880916" w:rsidP="00B25F4D">
      <w:pPr>
        <w:pStyle w:val="normal0"/>
        <w:spacing w:line="360" w:lineRule="auto"/>
        <w:ind w:left="180"/>
        <w:jc w:val="both"/>
        <w:rPr>
          <w:rFonts w:ascii="Trebuchet MS" w:hAnsi="Trebuchet MS"/>
          <w:sz w:val="20"/>
        </w:rPr>
      </w:pPr>
    </w:p>
    <w:p w:rsidR="00880916" w:rsidRPr="00024510" w:rsidRDefault="00880916" w:rsidP="000E5F17">
      <w:pPr>
        <w:spacing w:line="360" w:lineRule="auto"/>
        <w:ind w:left="720"/>
        <w:jc w:val="both"/>
        <w:rPr>
          <w:rFonts w:ascii="Trebuchet MS" w:hAnsi="Trebuchet MS"/>
          <w:sz w:val="20"/>
        </w:rPr>
      </w:pPr>
      <w:r w:rsidRPr="00024510">
        <w:rPr>
          <w:rFonts w:ascii="Trebuchet MS" w:hAnsi="Trebuchet MS"/>
          <w:sz w:val="20"/>
        </w:rPr>
        <w:t>Partner przestaje się kwalifikować do otrzymywania produktów rolnych  oraz zobowiązany jest zapłaty wartości produktów, które otrzymał, oraz związanych z tym kosztów sortowania, pakowania oraz transportu, które poniósł rolnik dostarczając produkty rolne</w:t>
      </w:r>
      <w:r w:rsidRPr="00024510">
        <w:rPr>
          <w:rFonts w:ascii="Trebuchet MS" w:hAnsi="Trebuchet MS"/>
          <w:bCs/>
          <w:color w:val="auto"/>
          <w:sz w:val="20"/>
        </w:rPr>
        <w:t xml:space="preserve"> </w:t>
      </w:r>
      <w:r>
        <w:rPr>
          <w:rFonts w:ascii="Trebuchet MS" w:hAnsi="Trebuchet MS"/>
          <w:bCs/>
          <w:color w:val="auto"/>
          <w:sz w:val="20"/>
        </w:rPr>
        <w:t xml:space="preserve">wraz </w:t>
      </w:r>
      <w:r w:rsidRPr="00F46188">
        <w:rPr>
          <w:rFonts w:ascii="Trebuchet MS" w:hAnsi="Trebuchet MS" w:cs="Trebuchet MS"/>
          <w:sz w:val="20"/>
        </w:rPr>
        <w:t xml:space="preserve">z odsetkami </w:t>
      </w:r>
      <w:r>
        <w:rPr>
          <w:rFonts w:ascii="Trebuchet MS" w:hAnsi="Trebuchet MS" w:cs="Trebuchet MS"/>
          <w:sz w:val="20"/>
        </w:rPr>
        <w:t xml:space="preserve">w wysokości określonej </w:t>
      </w:r>
      <w:r w:rsidRPr="00F46188">
        <w:rPr>
          <w:rFonts w:ascii="Trebuchet MS" w:hAnsi="Trebuchet MS" w:cs="Trebuchet MS"/>
          <w:sz w:val="20"/>
        </w:rPr>
        <w:t>jak dla zaległości podatkowych, lic</w:t>
      </w:r>
      <w:r>
        <w:rPr>
          <w:rFonts w:ascii="Trebuchet MS" w:hAnsi="Trebuchet MS" w:cs="Trebuchet MS"/>
          <w:sz w:val="20"/>
        </w:rPr>
        <w:t>zonymi od dnia dostarczenia do Banku Żywnosci</w:t>
      </w:r>
      <w:r w:rsidRPr="00F46188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>produktów rolnych</w:t>
      </w:r>
      <w:r w:rsidRPr="00F46188">
        <w:rPr>
          <w:rFonts w:ascii="Trebuchet MS" w:hAnsi="Trebuchet MS" w:cs="Trebuchet MS"/>
          <w:sz w:val="20"/>
        </w:rPr>
        <w:t xml:space="preserve">, stwierdzonego pokwitowaniem </w:t>
      </w:r>
      <w:r>
        <w:rPr>
          <w:rFonts w:ascii="Trebuchet MS" w:hAnsi="Trebuchet MS" w:cs="Trebuchet MS"/>
          <w:sz w:val="20"/>
        </w:rPr>
        <w:t>przyjęcia od rolnika na dokumencie PZ.</w:t>
      </w:r>
      <w:r w:rsidRPr="00024510">
        <w:rPr>
          <w:rFonts w:ascii="Trebuchet MS" w:hAnsi="Trebuchet MS"/>
          <w:sz w:val="20"/>
        </w:rPr>
        <w:t xml:space="preserve"> </w:t>
      </w:r>
    </w:p>
    <w:p w:rsidR="00880916" w:rsidRPr="00024510" w:rsidRDefault="00880916" w:rsidP="004428F0">
      <w:pPr>
        <w:numPr>
          <w:ilvl w:val="0"/>
          <w:numId w:val="17"/>
        </w:numPr>
        <w:spacing w:line="360" w:lineRule="auto"/>
        <w:jc w:val="both"/>
        <w:rPr>
          <w:rFonts w:ascii="Trebuchet MS" w:hAnsi="Trebuchet MS"/>
          <w:sz w:val="20"/>
        </w:rPr>
      </w:pPr>
      <w:r w:rsidRPr="00024510">
        <w:rPr>
          <w:rFonts w:ascii="Trebuchet MS" w:hAnsi="Trebuchet MS"/>
          <w:sz w:val="20"/>
        </w:rPr>
        <w:t xml:space="preserve">Kwota do zapłaty jest równa kwocie wskazanej na dokumencie WZ + koszty pakowania i sortowania oraz transportu  </w:t>
      </w:r>
      <w:r w:rsidRPr="00024510">
        <w:rPr>
          <w:rFonts w:ascii="Trebuchet MS" w:hAnsi="Trebuchet MS"/>
          <w:color w:val="auto"/>
          <w:sz w:val="20"/>
        </w:rPr>
        <w:t xml:space="preserve">zgodnie z </w:t>
      </w:r>
      <w:r w:rsidRPr="00024510">
        <w:rPr>
          <w:rFonts w:ascii="Trebuchet MS" w:hAnsi="Trebuchet MS"/>
          <w:bCs/>
          <w:color w:val="auto"/>
          <w:sz w:val="20"/>
        </w:rPr>
        <w:t>Rozporządzeniem Wykonawczym Komisji (UE) nr 543/2011 z dnia 7 czerwca 2011 r. ustanawiającego szczegółowe zasady stosowania rozporządzenia Rady (WE) nr 1234/2007 w odniesieniu do sektora owoców i warzyw oraz sektora przetworzonych owoców i warzyw (Dz. Urz. UE L 157, 15.06.2011, str. 1-163, z późn. zm.)</w:t>
      </w:r>
      <w:r>
        <w:rPr>
          <w:rFonts w:ascii="Trebuchet MS" w:hAnsi="Trebuchet MS"/>
          <w:bCs/>
          <w:color w:val="auto"/>
          <w:sz w:val="20"/>
        </w:rPr>
        <w:t xml:space="preserve"> wraz </w:t>
      </w:r>
      <w:r w:rsidRPr="00F46188">
        <w:rPr>
          <w:rFonts w:ascii="Trebuchet MS" w:hAnsi="Trebuchet MS" w:cs="Trebuchet MS"/>
          <w:sz w:val="20"/>
        </w:rPr>
        <w:t xml:space="preserve">z odsetkami </w:t>
      </w:r>
      <w:r>
        <w:rPr>
          <w:rFonts w:ascii="Trebuchet MS" w:hAnsi="Trebuchet MS" w:cs="Trebuchet MS"/>
          <w:sz w:val="20"/>
        </w:rPr>
        <w:t xml:space="preserve">w wysokości określonej </w:t>
      </w:r>
      <w:r w:rsidRPr="00F46188">
        <w:rPr>
          <w:rFonts w:ascii="Trebuchet MS" w:hAnsi="Trebuchet MS" w:cs="Trebuchet MS"/>
          <w:sz w:val="20"/>
        </w:rPr>
        <w:t>jak dla zaległości podatkowych, lic</w:t>
      </w:r>
      <w:r>
        <w:rPr>
          <w:rFonts w:ascii="Trebuchet MS" w:hAnsi="Trebuchet MS" w:cs="Trebuchet MS"/>
          <w:sz w:val="20"/>
        </w:rPr>
        <w:t>zonymi od dnia dostarczenia do Banku Żywnosci</w:t>
      </w:r>
      <w:r w:rsidRPr="00F46188">
        <w:rPr>
          <w:rFonts w:ascii="Trebuchet MS" w:hAnsi="Trebuchet MS" w:cs="Trebuchet MS"/>
          <w:sz w:val="20"/>
        </w:rPr>
        <w:t xml:space="preserve"> </w:t>
      </w:r>
      <w:r>
        <w:rPr>
          <w:rFonts w:ascii="Trebuchet MS" w:hAnsi="Trebuchet MS" w:cs="Trebuchet MS"/>
          <w:sz w:val="20"/>
        </w:rPr>
        <w:t>produktów rolnych</w:t>
      </w:r>
      <w:r w:rsidRPr="00F46188">
        <w:rPr>
          <w:rFonts w:ascii="Trebuchet MS" w:hAnsi="Trebuchet MS" w:cs="Trebuchet MS"/>
          <w:sz w:val="20"/>
        </w:rPr>
        <w:t xml:space="preserve">, stwierdzonego pokwitowaniem </w:t>
      </w:r>
      <w:r>
        <w:rPr>
          <w:rFonts w:ascii="Trebuchet MS" w:hAnsi="Trebuchet MS" w:cs="Trebuchet MS"/>
          <w:sz w:val="20"/>
        </w:rPr>
        <w:t>przyjęcia od rolnika na dokumencie PZ.</w:t>
      </w:r>
    </w:p>
    <w:p w:rsidR="00880916" w:rsidRPr="000E5F17" w:rsidRDefault="00880916" w:rsidP="000E5F17">
      <w:pPr>
        <w:numPr>
          <w:ilvl w:val="0"/>
          <w:numId w:val="17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Trebuchet MS" w:hAnsi="Trebuchet MS"/>
          <w:sz w:val="20"/>
        </w:rPr>
      </w:pPr>
      <w:r w:rsidRPr="00024510">
        <w:rPr>
          <w:rFonts w:ascii="Trebuchet MS" w:hAnsi="Trebuchet MS"/>
          <w:sz w:val="20"/>
        </w:rPr>
        <w:t>Środki finansowe należy przekazać na Konto Banku Żywności nr  …………………………………………… w terminie do 14 od dnia przekazania informacji o nieprawidłowościach</w:t>
      </w:r>
      <w:r>
        <w:rPr>
          <w:rFonts w:ascii="Trebuchet MS" w:hAnsi="Trebuchet MS"/>
          <w:sz w:val="20"/>
        </w:rPr>
        <w:t xml:space="preserve">.  </w:t>
      </w:r>
      <w:r w:rsidRPr="000E5F17">
        <w:rPr>
          <w:rFonts w:ascii="Trebuchet MS" w:hAnsi="Trebuchet MS"/>
          <w:sz w:val="20"/>
        </w:rPr>
        <w:t xml:space="preserve"> </w:t>
      </w:r>
    </w:p>
    <w:p w:rsidR="00880916" w:rsidRPr="008861AC" w:rsidRDefault="00880916" w:rsidP="00B25F4D">
      <w:pPr>
        <w:pStyle w:val="normal0"/>
        <w:spacing w:line="360" w:lineRule="auto"/>
        <w:ind w:left="900"/>
        <w:jc w:val="both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jc w:val="center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b/>
          <w:sz w:val="20"/>
        </w:rPr>
        <w:t>§ 6</w:t>
      </w:r>
    </w:p>
    <w:p w:rsidR="00880916" w:rsidRPr="008861AC" w:rsidRDefault="00880916" w:rsidP="00B25F4D">
      <w:pPr>
        <w:pStyle w:val="normal0"/>
        <w:numPr>
          <w:ilvl w:val="0"/>
          <w:numId w:val="1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Osoby do kontaktu:</w:t>
      </w:r>
    </w:p>
    <w:p w:rsidR="00880916" w:rsidRPr="008861AC" w:rsidRDefault="00880916" w:rsidP="00B25F4D">
      <w:pPr>
        <w:pStyle w:val="normal0"/>
        <w:spacing w:line="360" w:lineRule="auto"/>
        <w:ind w:left="372" w:firstLine="348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i/>
          <w:sz w:val="20"/>
        </w:rPr>
        <w:t>- ze strony Banku Żywności:</w:t>
      </w:r>
    </w:p>
    <w:p w:rsidR="00880916" w:rsidRPr="008861AC" w:rsidRDefault="00880916" w:rsidP="00B25F4D">
      <w:pPr>
        <w:pStyle w:val="normal0"/>
        <w:spacing w:line="360" w:lineRule="auto"/>
        <w:ind w:left="360" w:firstLine="348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- ze strony </w:t>
      </w:r>
      <w:r w:rsidRPr="008861AC">
        <w:rPr>
          <w:rFonts w:ascii="Trebuchet MS" w:hAnsi="Trebuchet MS" w:cs="Trebuchet MS"/>
          <w:i/>
          <w:sz w:val="20"/>
        </w:rPr>
        <w:t>Partnera  na skład</w:t>
      </w:r>
      <w:r w:rsidRPr="008861AC">
        <w:rPr>
          <w:rFonts w:ascii="Trebuchet MS" w:hAnsi="Trebuchet MS" w:cs="Trebuchet MS"/>
          <w:sz w:val="20"/>
        </w:rPr>
        <w:t xml:space="preserve">: </w:t>
      </w:r>
    </w:p>
    <w:p w:rsidR="00880916" w:rsidRPr="008861AC" w:rsidRDefault="00880916" w:rsidP="00B25F4D">
      <w:pPr>
        <w:pStyle w:val="normal0"/>
        <w:numPr>
          <w:ilvl w:val="0"/>
          <w:numId w:val="1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Zmiany postanowień niniejszej umowy wymagają formy pisemnej pod rygorem nieważności.</w:t>
      </w:r>
    </w:p>
    <w:p w:rsidR="00880916" w:rsidRPr="008861AC" w:rsidRDefault="00880916" w:rsidP="00B25F4D">
      <w:pPr>
        <w:pStyle w:val="normal0"/>
        <w:numPr>
          <w:ilvl w:val="0"/>
          <w:numId w:val="1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W sprawach nie uregulowanych postanowieniami umowy będą mieć zastosowanie przepisy kodeksu cywilnego. </w:t>
      </w:r>
    </w:p>
    <w:p w:rsidR="00880916" w:rsidRPr="008861AC" w:rsidRDefault="00880916" w:rsidP="00B25F4D">
      <w:pPr>
        <w:pStyle w:val="normal0"/>
        <w:numPr>
          <w:ilvl w:val="0"/>
          <w:numId w:val="1"/>
        </w:numPr>
        <w:spacing w:line="360" w:lineRule="auto"/>
        <w:ind w:hanging="359"/>
        <w:jc w:val="both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>Umowa sporządzona została w dwóch jednobrzmiących egzemplarzach, po jednym dla każdej ze stron</w:t>
      </w:r>
      <w:bookmarkStart w:id="1" w:name="_GoBack"/>
      <w:bookmarkEnd w:id="1"/>
      <w:r w:rsidRPr="008861AC">
        <w:rPr>
          <w:rFonts w:ascii="Trebuchet MS" w:hAnsi="Trebuchet MS" w:cs="Trebuchet MS"/>
          <w:sz w:val="20"/>
        </w:rPr>
        <w:t>.</w:t>
      </w:r>
    </w:p>
    <w:p w:rsidR="00880916" w:rsidRPr="008861AC" w:rsidRDefault="00880916" w:rsidP="00B25F4D">
      <w:pPr>
        <w:pStyle w:val="normal0"/>
        <w:spacing w:line="360" w:lineRule="auto"/>
        <w:ind w:left="900"/>
        <w:jc w:val="both"/>
        <w:rPr>
          <w:rFonts w:ascii="Trebuchet MS" w:hAnsi="Trebuchet MS"/>
          <w:sz w:val="20"/>
        </w:rPr>
      </w:pP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Podpisy osób upoważnionych </w:t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  <w:t xml:space="preserve">Podpisy osób upoważnionych </w:t>
      </w:r>
    </w:p>
    <w:p w:rsidR="00880916" w:rsidRPr="008861AC" w:rsidRDefault="00880916" w:rsidP="00B25F4D">
      <w:pPr>
        <w:pStyle w:val="normal0"/>
        <w:spacing w:line="360" w:lineRule="auto"/>
        <w:rPr>
          <w:rFonts w:ascii="Trebuchet MS" w:hAnsi="Trebuchet MS"/>
          <w:sz w:val="20"/>
        </w:rPr>
      </w:pPr>
      <w:r w:rsidRPr="008861AC">
        <w:rPr>
          <w:rFonts w:ascii="Trebuchet MS" w:hAnsi="Trebuchet MS" w:cs="Trebuchet MS"/>
          <w:sz w:val="20"/>
        </w:rPr>
        <w:t xml:space="preserve">Do reprezentowania Banku Żywności </w:t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  <w:t>do reprezentowania Partnera</w:t>
      </w:r>
      <w:r w:rsidRPr="008861AC">
        <w:rPr>
          <w:rFonts w:ascii="Trebuchet MS" w:hAnsi="Trebuchet MS" w:cs="Trebuchet MS"/>
          <w:sz w:val="20"/>
        </w:rPr>
        <w:tab/>
      </w:r>
      <w:r w:rsidRPr="008861AC">
        <w:rPr>
          <w:rFonts w:ascii="Trebuchet MS" w:hAnsi="Trebuchet MS" w:cs="Trebuchet MS"/>
          <w:sz w:val="20"/>
        </w:rPr>
        <w:tab/>
      </w:r>
    </w:p>
    <w:sectPr w:rsidR="00880916" w:rsidRPr="008861AC" w:rsidSect="001B7F26">
      <w:footerReference w:type="default" r:id="rId7"/>
      <w:pgSz w:w="11906" w:h="16838"/>
      <w:pgMar w:top="1438" w:right="1418" w:bottom="143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16" w:rsidRDefault="00880916" w:rsidP="001B7F26">
      <w:pPr>
        <w:spacing w:line="240" w:lineRule="auto"/>
      </w:pPr>
      <w:r>
        <w:separator/>
      </w:r>
    </w:p>
  </w:endnote>
  <w:endnote w:type="continuationSeparator" w:id="0">
    <w:p w:rsidR="00880916" w:rsidRDefault="00880916" w:rsidP="001B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Franklin Gothic Medium Cond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16" w:rsidRDefault="00880916">
    <w:pPr>
      <w:pStyle w:val="normal0"/>
      <w:tabs>
        <w:tab w:val="center" w:pos="4536"/>
        <w:tab w:val="right" w:pos="9072"/>
      </w:tabs>
      <w:spacing w:line="240" w:lineRule="auto"/>
      <w:jc w:val="right"/>
    </w:pPr>
    <w:fldSimple w:instr="PAGE">
      <w:r>
        <w:rPr>
          <w:noProof/>
        </w:rPr>
        <w:t>3</w:t>
      </w:r>
    </w:fldSimple>
  </w:p>
  <w:p w:rsidR="00880916" w:rsidRDefault="00880916">
    <w:pPr>
      <w:pStyle w:val="normal0"/>
      <w:tabs>
        <w:tab w:val="center" w:pos="4536"/>
        <w:tab w:val="right" w:pos="9072"/>
      </w:tabs>
      <w:spacing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16" w:rsidRDefault="00880916" w:rsidP="001B7F26">
      <w:pPr>
        <w:spacing w:line="240" w:lineRule="auto"/>
      </w:pPr>
      <w:r>
        <w:separator/>
      </w:r>
    </w:p>
  </w:footnote>
  <w:footnote w:type="continuationSeparator" w:id="0">
    <w:p w:rsidR="00880916" w:rsidRDefault="00880916" w:rsidP="001B7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CCF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D24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44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04C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A22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14A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300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0ED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926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8C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93A6B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>
    <w:nsid w:val="22A713D7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2">
    <w:nsid w:val="28E87555"/>
    <w:multiLevelType w:val="hybridMultilevel"/>
    <w:tmpl w:val="FC281C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8E511ED"/>
    <w:multiLevelType w:val="multilevel"/>
    <w:tmpl w:val="FFFFFFFF"/>
    <w:lvl w:ilvl="0">
      <w:start w:val="1"/>
      <w:numFmt w:val="decimal"/>
      <w:lvlText w:val="%1."/>
      <w:lvlJc w:val="left"/>
      <w:pPr>
        <w:ind w:left="-719" w:hanging="107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080" w:firstLine="90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520" w:firstLine="21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firstLine="30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960" w:firstLine="360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432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400" w:firstLine="5220"/>
      </w:pPr>
      <w:rPr>
        <w:rFonts w:cs="Times New Roman"/>
        <w:vertAlign w:val="baseline"/>
      </w:rPr>
    </w:lvl>
  </w:abstractNum>
  <w:abstractNum w:abstractNumId="14">
    <w:nsid w:val="60DA4BAC"/>
    <w:multiLevelType w:val="multilevel"/>
    <w:tmpl w:val="FFFFFFFF"/>
    <w:lvl w:ilvl="0">
      <w:start w:val="1"/>
      <w:numFmt w:val="lowerLetter"/>
      <w:lvlText w:val="%1)"/>
      <w:lvlJc w:val="left"/>
      <w:pPr>
        <w:ind w:left="1620" w:firstLine="1260"/>
      </w:pPr>
      <w:rPr>
        <w:rFonts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69733A01"/>
    <w:multiLevelType w:val="multilevel"/>
    <w:tmpl w:val="FFFFFFFF"/>
    <w:lvl w:ilvl="0">
      <w:start w:val="1"/>
      <w:numFmt w:val="lowerLetter"/>
      <w:lvlText w:val="%1)"/>
      <w:lvlJc w:val="left"/>
      <w:pPr>
        <w:ind w:left="1428" w:firstLine="1068"/>
      </w:pPr>
      <w:rPr>
        <w:rFonts w:cs="Times New Roman"/>
        <w:vertAlign w:val="baseline"/>
      </w:rPr>
    </w:lvl>
    <w:lvl w:ilvl="1">
      <w:start w:val="1"/>
      <w:numFmt w:val="bullet"/>
      <w:lvlText w:val="o"/>
      <w:lvlJc w:val="left"/>
      <w:pPr>
        <w:ind w:left="3576" w:firstLine="3216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4296" w:firstLine="3936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5016" w:firstLine="4656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5736" w:firstLine="5376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6456" w:firstLine="6096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7176" w:firstLine="6816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7896" w:firstLine="7536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8616" w:firstLine="8256"/>
      </w:pPr>
      <w:rPr>
        <w:rFonts w:ascii="Arial" w:eastAsia="Times New Roman" w:hAnsi="Arial"/>
        <w:vertAlign w:val="baseline"/>
      </w:rPr>
    </w:lvl>
  </w:abstractNum>
  <w:abstractNum w:abstractNumId="16">
    <w:nsid w:val="6E8E05B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26"/>
    <w:rsid w:val="000170C6"/>
    <w:rsid w:val="00024510"/>
    <w:rsid w:val="000318E3"/>
    <w:rsid w:val="000A3241"/>
    <w:rsid w:val="000E1E52"/>
    <w:rsid w:val="000E5F17"/>
    <w:rsid w:val="001839CF"/>
    <w:rsid w:val="001A51A6"/>
    <w:rsid w:val="001B5A7E"/>
    <w:rsid w:val="001B7F26"/>
    <w:rsid w:val="001D0182"/>
    <w:rsid w:val="00251225"/>
    <w:rsid w:val="00260420"/>
    <w:rsid w:val="00264D64"/>
    <w:rsid w:val="00336F51"/>
    <w:rsid w:val="0034744E"/>
    <w:rsid w:val="00391E32"/>
    <w:rsid w:val="003A6C6A"/>
    <w:rsid w:val="00421FD3"/>
    <w:rsid w:val="00435015"/>
    <w:rsid w:val="004428F0"/>
    <w:rsid w:val="00447C32"/>
    <w:rsid w:val="00485F7E"/>
    <w:rsid w:val="004938EF"/>
    <w:rsid w:val="004F202E"/>
    <w:rsid w:val="005C437B"/>
    <w:rsid w:val="005F40D0"/>
    <w:rsid w:val="006741BF"/>
    <w:rsid w:val="006A2502"/>
    <w:rsid w:val="007541ED"/>
    <w:rsid w:val="0082759C"/>
    <w:rsid w:val="00880916"/>
    <w:rsid w:val="008831DB"/>
    <w:rsid w:val="008861AC"/>
    <w:rsid w:val="008D4596"/>
    <w:rsid w:val="008E203E"/>
    <w:rsid w:val="00973C8A"/>
    <w:rsid w:val="00A04342"/>
    <w:rsid w:val="00A6642F"/>
    <w:rsid w:val="00AB2BE9"/>
    <w:rsid w:val="00B25F4D"/>
    <w:rsid w:val="00B76722"/>
    <w:rsid w:val="00B965B1"/>
    <w:rsid w:val="00C01CF9"/>
    <w:rsid w:val="00C11457"/>
    <w:rsid w:val="00E03683"/>
    <w:rsid w:val="00E276D9"/>
    <w:rsid w:val="00E353C1"/>
    <w:rsid w:val="00E92478"/>
    <w:rsid w:val="00EB2F20"/>
    <w:rsid w:val="00EE1D7A"/>
    <w:rsid w:val="00F44AF9"/>
    <w:rsid w:val="00F46188"/>
    <w:rsid w:val="00F47C8C"/>
    <w:rsid w:val="00F62770"/>
    <w:rsid w:val="00F71043"/>
    <w:rsid w:val="00FA7AA4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8C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B7F2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B7F2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B7F2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B7F2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B7F2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B7F2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D7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1D7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1D7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1D7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1D7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1D7A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1B7F26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1B7F26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E1D7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B7F2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1D7A"/>
    <w:rPr>
      <w:rFonts w:ascii="Cambria" w:hAnsi="Cambri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E5F1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E5F1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5F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51A6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1A6"/>
    <w:rPr>
      <w:rFonts w:ascii="Lucida Grande CE" w:hAnsi="Lucida Grande CE" w:cs="Lucida Grande C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A51A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A51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51A6"/>
    <w:rPr>
      <w:rFonts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51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51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907</Words>
  <Characters>5447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 PARTNER umowa.doc.docx</dc:title>
  <dc:subject/>
  <dc:creator>Alina Karczewska</dc:creator>
  <cp:keywords/>
  <dc:description/>
  <cp:lastModifiedBy>Marcin Fedoruk</cp:lastModifiedBy>
  <cp:revision>2</cp:revision>
  <dcterms:created xsi:type="dcterms:W3CDTF">2015-10-28T06:53:00Z</dcterms:created>
  <dcterms:modified xsi:type="dcterms:W3CDTF">2015-10-28T06:53:00Z</dcterms:modified>
</cp:coreProperties>
</file>